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654A" w:rsidRDefault="00C3654A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654A" w:rsidRDefault="00C3654A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654A" w:rsidRDefault="00C3654A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654A" w:rsidRDefault="003B329C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noProof/>
        </w:rPr>
        <w:drawing>
          <wp:inline distT="0" distB="0" distL="0" distR="0" wp14:anchorId="32062C7C" wp14:editId="31E56245">
            <wp:extent cx="2216785" cy="2092960"/>
            <wp:effectExtent l="19050" t="0" r="12065" b="612140"/>
            <wp:docPr id="24" name="รูปภาพ 1" descr="AJGJ13110Q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รูปภาพ 1" descr="AJGJ13110QOW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7115" cy="209327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/>
                  </pic:spPr>
                </pic:pic>
              </a:graphicData>
            </a:graphic>
          </wp:inline>
        </w:drawing>
      </w:r>
    </w:p>
    <w:p w:rsidR="003B329C" w:rsidRDefault="003B329C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329C" w:rsidRDefault="003B329C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329C" w:rsidRPr="009172C3" w:rsidRDefault="003B329C" w:rsidP="003B329C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การวิเคราะห์ความเสี่ยงเกี่ยวกับการปฏิบัติงานที่อาจเกิดผลประโยชน์ทับซ้อน</w:t>
      </w:r>
      <w:r w:rsidRPr="009172C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3B329C" w:rsidRPr="009172C3" w:rsidRDefault="003B329C" w:rsidP="003B329C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72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</w:t>
      </w:r>
      <w:r w:rsidRPr="009172C3">
        <w:rPr>
          <w:rFonts w:ascii="TH SarabunIT๙" w:hAnsi="TH SarabunIT๙" w:cs="TH SarabunIT๙"/>
          <w:b/>
          <w:bCs/>
          <w:sz w:val="36"/>
          <w:szCs w:val="36"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p w:rsidR="003B329C" w:rsidRDefault="003B329C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329C" w:rsidRDefault="003B329C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GoBack"/>
      <w:bookmarkEnd w:id="0"/>
    </w:p>
    <w:p w:rsidR="003B329C" w:rsidRDefault="003B329C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329C" w:rsidRDefault="003B329C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329C" w:rsidRDefault="003B329C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3B329C" w:rsidRPr="00F26E26" w:rsidRDefault="003B329C" w:rsidP="003B329C">
      <w:pPr>
        <w:autoSpaceDE w:val="0"/>
        <w:autoSpaceDN w:val="0"/>
        <w:adjustRightInd w:val="0"/>
        <w:spacing w:after="0" w:line="240" w:lineRule="auto"/>
        <w:rPr>
          <w:b/>
          <w:bCs/>
          <w:sz w:val="52"/>
          <w:szCs w:val="52"/>
          <w:cs/>
        </w:rPr>
      </w:pPr>
      <w:r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 xml:space="preserve">      </w:t>
      </w:r>
      <w:r w:rsidRPr="00C7291C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โรงพยาบาล</w:t>
      </w:r>
      <w:r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>แม่วาง</w:t>
      </w:r>
      <w:r w:rsidRPr="00C7291C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 xml:space="preserve"> </w:t>
      </w:r>
      <w:r w:rsidRPr="00C7291C">
        <w:rPr>
          <w:b/>
          <w:bCs/>
          <w:sz w:val="52"/>
          <w:szCs w:val="52"/>
          <w:cs/>
        </w:rPr>
        <w:t>อ</w:t>
      </w:r>
      <w:r>
        <w:rPr>
          <w:rFonts w:hint="cs"/>
          <w:b/>
          <w:bCs/>
          <w:sz w:val="52"/>
          <w:szCs w:val="52"/>
          <w:cs/>
        </w:rPr>
        <w:t>ำ</w:t>
      </w:r>
      <w:r w:rsidRPr="00C7291C">
        <w:rPr>
          <w:b/>
          <w:bCs/>
          <w:sz w:val="52"/>
          <w:szCs w:val="52"/>
          <w:cs/>
        </w:rPr>
        <w:t>เภอแม่</w:t>
      </w:r>
      <w:r>
        <w:rPr>
          <w:rFonts w:hint="cs"/>
          <w:b/>
          <w:bCs/>
          <w:sz w:val="52"/>
          <w:szCs w:val="52"/>
          <w:cs/>
        </w:rPr>
        <w:t xml:space="preserve">วาง </w:t>
      </w:r>
      <w:r w:rsidRPr="00C7291C">
        <w:rPr>
          <w:b/>
          <w:bCs/>
          <w:sz w:val="52"/>
          <w:szCs w:val="52"/>
          <w:cs/>
        </w:rPr>
        <w:t xml:space="preserve"> จังหวัดเชียงให</w:t>
      </w:r>
      <w:r>
        <w:rPr>
          <w:rFonts w:hint="cs"/>
          <w:b/>
          <w:bCs/>
          <w:sz w:val="52"/>
          <w:szCs w:val="52"/>
          <w:cs/>
        </w:rPr>
        <w:t>ม่</w:t>
      </w:r>
    </w:p>
    <w:p w:rsidR="003B329C" w:rsidRDefault="003B329C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C3654A" w:rsidRDefault="00C3654A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6E3761" w:rsidRPr="009172C3" w:rsidRDefault="00840B29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1" w:name="_Hlk3209368"/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การวิเคราะห์ความเสี่ยงเกี่ยวกับการปฏิบัติงานที่อาจเกิดผลประโยชน์ทับซ้อน</w:t>
      </w:r>
      <w:r w:rsidR="006E3761" w:rsidRPr="009172C3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</w:p>
    <w:p w:rsidR="006E3761" w:rsidRPr="009172C3" w:rsidRDefault="006E3761" w:rsidP="006E3761">
      <w:pPr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9172C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ประจำปีงบประมาณ </w:t>
      </w:r>
      <w:r w:rsidRPr="009172C3">
        <w:rPr>
          <w:rFonts w:ascii="TH SarabunIT๙" w:hAnsi="TH SarabunIT๙" w:cs="TH SarabunIT๙"/>
          <w:b/>
          <w:bCs/>
          <w:sz w:val="36"/>
          <w:szCs w:val="36"/>
        </w:rPr>
        <w:t>256</w:t>
      </w:r>
      <w:r w:rsidR="005C0F8E">
        <w:rPr>
          <w:rFonts w:ascii="TH SarabunIT๙" w:hAnsi="TH SarabunIT๙" w:cs="TH SarabunIT๙"/>
          <w:b/>
          <w:bCs/>
          <w:sz w:val="36"/>
          <w:szCs w:val="36"/>
        </w:rPr>
        <w:t>2</w:t>
      </w:r>
    </w:p>
    <w:bookmarkEnd w:id="1"/>
    <w:p w:rsidR="006E3761" w:rsidRPr="00496A1B" w:rsidRDefault="0049097D" w:rsidP="00496A1B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ความเป็นมา</w:t>
      </w:r>
    </w:p>
    <w:p w:rsidR="006E3761" w:rsidRDefault="006E3761" w:rsidP="00496A1B">
      <w:pPr>
        <w:spacing w:after="0" w:line="240" w:lineRule="auto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ด้วยโรงพยาบาล</w:t>
      </w:r>
      <w:r w:rsidR="005C0F8E">
        <w:rPr>
          <w:rFonts w:ascii="TH SarabunIT๙" w:hAnsi="TH SarabunIT๙" w:cs="TH SarabunIT๙" w:hint="cs"/>
          <w:sz w:val="32"/>
          <w:szCs w:val="32"/>
          <w:cs/>
        </w:rPr>
        <w:t>แม่วาง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ได้จัดทำแผนปฏิบัติการป้องกันการปราบปรามการทุจริตภาครัฐประจำปีงบประมาณ พ.ศ. </w:t>
      </w:r>
      <w:r>
        <w:rPr>
          <w:rFonts w:ascii="TH SarabunIT๙" w:hAnsi="TH SarabunIT๙" w:cs="TH SarabunIT๙"/>
          <w:sz w:val="32"/>
          <w:szCs w:val="32"/>
        </w:rPr>
        <w:t>2561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เพื่อให้การปฏิบัติการป้องกันและปราบปรามการทุจริตในภาครัฐ สามารถนำไปสู่การปฏิบัติได้อย่างเป็นรูปธรรมโดยพิจารณาสอดคล้องกับ</w:t>
      </w:r>
      <w:r w:rsidRPr="003E0D98">
        <w:rPr>
          <w:rFonts w:ascii="TH SarabunIT๙" w:hAnsi="TH SarabunIT๙" w:cs="TH SarabunIT๙"/>
          <w:sz w:val="32"/>
          <w:szCs w:val="32"/>
          <w:cs/>
        </w:rPr>
        <w:t>ตามเจตนารมณ์ของรัฐธรรมนูญแห่งราชอาณาจักรไทย (ฉบับชั่วคราว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Pr="003E0D9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E0D98">
        <w:rPr>
          <w:rFonts w:ascii="TH SarabunIT๙" w:hAnsi="TH SarabunIT๙" w:cs="TH SarabunIT๙"/>
          <w:sz w:val="32"/>
          <w:szCs w:val="32"/>
        </w:rPr>
        <w:t xml:space="preserve">2557 </w:t>
      </w:r>
      <w:r w:rsidRPr="003E0D98">
        <w:rPr>
          <w:rFonts w:ascii="TH SarabunIT๙" w:hAnsi="TH SarabunIT๙" w:cs="TH SarabunIT๙"/>
          <w:sz w:val="32"/>
          <w:szCs w:val="32"/>
          <w:cs/>
        </w:rPr>
        <w:t>พระราชบัญญัติข้อมูลข่าวสารทางราชการ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D9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E0D98">
        <w:rPr>
          <w:rFonts w:ascii="TH SarabunIT๙" w:hAnsi="TH SarabunIT๙" w:cs="TH SarabunIT๙"/>
          <w:sz w:val="32"/>
          <w:szCs w:val="32"/>
        </w:rPr>
        <w:t xml:space="preserve">2540 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Pr="003E0D98">
        <w:rPr>
          <w:rFonts w:ascii="TH SarabunIT๙" w:hAnsi="TH SarabunIT๙" w:cs="TH SarabunIT๙"/>
          <w:sz w:val="32"/>
          <w:szCs w:val="32"/>
          <w:cs/>
        </w:rPr>
        <w:t>พระราชกฤษฎีกาว่าด้วยหลักเกณฑ์และวิธีการบริหารกิจการบ้านเมืองที่ดี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D9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E0D98">
        <w:rPr>
          <w:rFonts w:ascii="TH SarabunIT๙" w:hAnsi="TH SarabunIT๙" w:cs="TH SarabunIT๙"/>
          <w:sz w:val="32"/>
          <w:szCs w:val="32"/>
        </w:rPr>
        <w:t xml:space="preserve">2546 </w:t>
      </w:r>
      <w:r w:rsidRPr="003E0D98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ระยะที่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3 (</w:t>
      </w:r>
      <w:r w:rsidRPr="003E0D98">
        <w:rPr>
          <w:rFonts w:ascii="TH SarabunIT๙" w:hAnsi="TH SarabunIT๙" w:cs="TH SarabunIT๙"/>
          <w:sz w:val="32"/>
          <w:szCs w:val="32"/>
          <w:cs/>
        </w:rPr>
        <w:t>พ.ศ.</w:t>
      </w:r>
      <w:r w:rsidRPr="003E0D98">
        <w:rPr>
          <w:rFonts w:ascii="TH SarabunIT๙" w:hAnsi="TH SarabunIT๙" w:cs="TH SarabunIT๙"/>
          <w:sz w:val="32"/>
          <w:szCs w:val="32"/>
        </w:rPr>
        <w:t>2560</w:t>
      </w:r>
      <w:r>
        <w:rPr>
          <w:rFonts w:ascii="TH SarabunIT๙" w:hAnsi="TH SarabunIT๙" w:cs="TH SarabunIT๙"/>
          <w:sz w:val="32"/>
          <w:szCs w:val="32"/>
        </w:rPr>
        <w:t>-</w:t>
      </w:r>
      <w:r w:rsidRPr="003E0D98">
        <w:rPr>
          <w:rFonts w:ascii="TH SarabunIT๙" w:hAnsi="TH SarabunIT๙" w:cs="TH SarabunIT๙"/>
          <w:sz w:val="32"/>
          <w:szCs w:val="32"/>
        </w:rPr>
        <w:t xml:space="preserve">2564) </w:t>
      </w:r>
      <w:r w:rsidRPr="003E0D98">
        <w:rPr>
          <w:rFonts w:ascii="TH SarabunIT๙" w:hAnsi="TH SarabunIT๙" w:cs="TH SarabunIT๙"/>
          <w:sz w:val="32"/>
          <w:szCs w:val="32"/>
          <w:cs/>
        </w:rPr>
        <w:t>โดยให้ปลูกฝังค่านิยม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D98">
        <w:rPr>
          <w:rFonts w:ascii="TH SarabunIT๙" w:hAnsi="TH SarabunIT๙" w:cs="TH SarabunIT๙"/>
          <w:sz w:val="32"/>
          <w:szCs w:val="32"/>
          <w:cs/>
        </w:rPr>
        <w:t>คุณธรรม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D98">
        <w:rPr>
          <w:rFonts w:ascii="TH SarabunIT๙" w:hAnsi="TH SarabunIT๙" w:cs="TH SarabunIT๙"/>
          <w:sz w:val="32"/>
          <w:szCs w:val="32"/>
          <w:cs/>
        </w:rPr>
        <w:t>จริยธรรมและจิตสำนึกในการรักษาศักดิ์ศรีความเป็นข้าราชการและความซื่อสัตย์สุจริต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D98">
        <w:rPr>
          <w:rFonts w:ascii="TH SarabunIT๙" w:hAnsi="TH SarabunIT๙" w:cs="TH SarabunIT๙"/>
          <w:sz w:val="32"/>
          <w:szCs w:val="32"/>
          <w:cs/>
        </w:rPr>
        <w:t>ควบคู่กับการบริหารจัดการภาครัฐที่มีประสิทธิภาพ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D98">
        <w:rPr>
          <w:rFonts w:ascii="TH SarabunIT๙" w:hAnsi="TH SarabunIT๙" w:cs="TH SarabunIT๙"/>
          <w:sz w:val="32"/>
          <w:szCs w:val="32"/>
          <w:cs/>
        </w:rPr>
        <w:t>เพื่อป้องกันและปราบปรามการทุจริตและประพฤติมิชอบของเจ้าหน้าที่ของรัฐ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D98">
        <w:rPr>
          <w:rFonts w:ascii="TH SarabunIT๙" w:hAnsi="TH SarabunIT๙" w:cs="TH SarabunIT๙"/>
          <w:sz w:val="32"/>
          <w:szCs w:val="32"/>
          <w:cs/>
        </w:rPr>
        <w:t>รวมถึงคำสั่งคณะรักษาความสงบแห่งชาติ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E0D9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3E0D98">
        <w:rPr>
          <w:rFonts w:ascii="TH SarabunIT๙" w:hAnsi="TH SarabunIT๙" w:cs="TH SarabunIT๙"/>
          <w:sz w:val="32"/>
          <w:szCs w:val="32"/>
        </w:rPr>
        <w:t xml:space="preserve">69 / 2557 </w:t>
      </w:r>
      <w:r w:rsidRPr="003E0D98">
        <w:rPr>
          <w:rFonts w:ascii="TH SarabunIT๙" w:hAnsi="TH SarabunIT๙" w:cs="TH SarabunIT๙"/>
          <w:sz w:val="32"/>
          <w:szCs w:val="32"/>
          <w:cs/>
        </w:rPr>
        <w:t xml:space="preserve">ลงวันที่ </w:t>
      </w:r>
      <w:r w:rsidRPr="003E0D98">
        <w:rPr>
          <w:rFonts w:ascii="TH SarabunIT๙" w:hAnsi="TH SarabunIT๙" w:cs="TH SarabunIT๙"/>
          <w:sz w:val="32"/>
          <w:szCs w:val="32"/>
        </w:rPr>
        <w:t xml:space="preserve">18 </w:t>
      </w:r>
      <w:r w:rsidRPr="003E0D98">
        <w:rPr>
          <w:rFonts w:ascii="TH SarabunIT๙" w:hAnsi="TH SarabunIT๙" w:cs="TH SarabunIT๙"/>
          <w:sz w:val="32"/>
          <w:szCs w:val="32"/>
          <w:cs/>
        </w:rPr>
        <w:t>มิถุนายน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D98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3E0D98">
        <w:rPr>
          <w:rFonts w:ascii="TH SarabunIT๙" w:hAnsi="TH SarabunIT๙" w:cs="TH SarabunIT๙"/>
          <w:sz w:val="32"/>
          <w:szCs w:val="32"/>
        </w:rPr>
        <w:t xml:space="preserve">2557 </w:t>
      </w:r>
      <w:r w:rsidRPr="003E0D98">
        <w:rPr>
          <w:rFonts w:ascii="TH SarabunIT๙" w:hAnsi="TH SarabunIT๙" w:cs="TH SarabunIT๙"/>
          <w:sz w:val="32"/>
          <w:szCs w:val="32"/>
          <w:cs/>
        </w:rPr>
        <w:t>เรื่องมาตรการป้องกันและแก้ไขปัญหาการทุจริต</w:t>
      </w: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Pr="003E0D98">
        <w:rPr>
          <w:rFonts w:ascii="TH SarabunIT๙" w:hAnsi="TH SarabunIT๙" w:cs="TH SarabunIT๙"/>
          <w:sz w:val="32"/>
          <w:szCs w:val="32"/>
          <w:cs/>
        </w:rPr>
        <w:t>พฤติมิชอบ</w:t>
      </w:r>
      <w:r w:rsidRPr="003E0D9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ได้มีคำสั่งให้ทุกส่</w:t>
      </w:r>
      <w:r w:rsidRPr="003E0D98">
        <w:rPr>
          <w:rFonts w:ascii="TH SarabunIT๙" w:hAnsi="TH SarabunIT๙" w:cs="TH SarabunIT๙"/>
          <w:sz w:val="32"/>
          <w:szCs w:val="32"/>
          <w:cs/>
        </w:rPr>
        <w:t>วนราชการและหน่วยงานของรัฐ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D98">
        <w:rPr>
          <w:rFonts w:ascii="TH SarabunIT๙" w:hAnsi="TH SarabunIT๙" w:cs="TH SarabunIT๙"/>
          <w:sz w:val="32"/>
          <w:szCs w:val="32"/>
          <w:cs/>
        </w:rPr>
        <w:t>กำหนดมาตรการหรือแนวทางป้องกันและแก้ไขปัญหาทุจริตและ</w:t>
      </w:r>
      <w:r>
        <w:rPr>
          <w:rFonts w:ascii="TH SarabunIT๙" w:hAnsi="TH SarabunIT๙" w:cs="TH SarabunIT๙" w:hint="cs"/>
          <w:sz w:val="32"/>
          <w:szCs w:val="32"/>
          <w:cs/>
        </w:rPr>
        <w:t>ประ</w:t>
      </w:r>
      <w:r w:rsidRPr="003E0D98">
        <w:rPr>
          <w:rFonts w:ascii="TH SarabunIT๙" w:hAnsi="TH SarabunIT๙" w:cs="TH SarabunIT๙"/>
          <w:sz w:val="32"/>
          <w:szCs w:val="32"/>
          <w:cs/>
        </w:rPr>
        <w:t>พฤติมิชอบในส่วนราชการของหน่วยงานของรัฐ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D98">
        <w:rPr>
          <w:rFonts w:ascii="TH SarabunIT๙" w:hAnsi="TH SarabunIT๙" w:cs="TH SarabunIT๙"/>
          <w:sz w:val="32"/>
          <w:szCs w:val="32"/>
          <w:cs/>
        </w:rPr>
        <w:t>โดยมุ่งเน้นการสร้างธรรมา</w:t>
      </w:r>
      <w:proofErr w:type="spellStart"/>
      <w:r w:rsidRPr="003E0D98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Pr="003E0D98">
        <w:rPr>
          <w:rFonts w:ascii="TH SarabunIT๙" w:hAnsi="TH SarabunIT๙" w:cs="TH SarabunIT๙"/>
          <w:sz w:val="32"/>
          <w:szCs w:val="32"/>
          <w:cs/>
        </w:rPr>
        <w:t>บาลในการบริหารงาน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D98">
        <w:rPr>
          <w:rFonts w:ascii="TH SarabunIT๙" w:hAnsi="TH SarabunIT๙" w:cs="TH SarabunIT๙"/>
          <w:sz w:val="32"/>
          <w:szCs w:val="32"/>
          <w:cs/>
        </w:rPr>
        <w:t>และส่งเสริมการมีส่วนร่วมจากทุกภาคส่วนในการตรวจสอบ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D98">
        <w:rPr>
          <w:rFonts w:ascii="TH SarabunIT๙" w:hAnsi="TH SarabunIT๙" w:cs="TH SarabunIT๙"/>
          <w:sz w:val="32"/>
          <w:szCs w:val="32"/>
          <w:cs/>
        </w:rPr>
        <w:t>เฝ้าระวัง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E0D98">
        <w:rPr>
          <w:rFonts w:ascii="TH SarabunIT๙" w:hAnsi="TH SarabunIT๙" w:cs="TH SarabunIT๙"/>
          <w:sz w:val="32"/>
          <w:szCs w:val="32"/>
          <w:cs/>
        </w:rPr>
        <w:t>เพื่อสกัดกั้นมิให้เกิดการทุจริตประพฤติมิชอบ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ตามนโยบายคณะรัฐมนตรีที่ พลเอกประยุทธ์  จันทร์โอชา นายกรัฐมนตรี ได้แถลงต่อสภานิติบัญญัติแห่งชาติ เมื่อวันที่ </w:t>
      </w:r>
      <w:r>
        <w:rPr>
          <w:rFonts w:ascii="TH SarabunIT๙" w:hAnsi="TH SarabunIT๙" w:cs="TH SarabunIT๙"/>
          <w:sz w:val="32"/>
          <w:szCs w:val="32"/>
        </w:rPr>
        <w:t xml:space="preserve">12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กันยายน </w:t>
      </w:r>
      <w:r>
        <w:rPr>
          <w:rFonts w:ascii="TH SarabunIT๙" w:hAnsi="TH SarabunIT๙" w:cs="TH SarabunIT๙"/>
          <w:sz w:val="32"/>
          <w:szCs w:val="32"/>
        </w:rPr>
        <w:t>2557</w:t>
      </w:r>
      <w:r w:rsidR="00496A1B">
        <w:rPr>
          <w:rFonts w:ascii="TH SarabunIT๙" w:hAnsi="TH SarabunIT๙" w:cs="TH SarabunIT๙"/>
          <w:sz w:val="32"/>
          <w:szCs w:val="32"/>
        </w:rPr>
        <w:t xml:space="preserve"> </w:t>
      </w:r>
      <w:r w:rsidR="00496A1B">
        <w:rPr>
          <w:rFonts w:ascii="TH SarabunIT๙" w:hAnsi="TH SarabunIT๙" w:cs="TH SarabunIT๙" w:hint="cs"/>
          <w:sz w:val="32"/>
          <w:szCs w:val="32"/>
          <w:cs/>
        </w:rPr>
        <w:t xml:space="preserve">ข้อ </w:t>
      </w:r>
      <w:r w:rsidR="00496A1B">
        <w:rPr>
          <w:rFonts w:ascii="TH SarabunIT๙" w:hAnsi="TH SarabunIT๙" w:cs="TH SarabunIT๙"/>
          <w:sz w:val="32"/>
          <w:szCs w:val="32"/>
        </w:rPr>
        <w:t xml:space="preserve">10 </w:t>
      </w:r>
      <w:r w:rsidR="00496A1B">
        <w:rPr>
          <w:rFonts w:ascii="TH SarabunIT๙" w:hAnsi="TH SarabunIT๙" w:cs="TH SarabunIT๙" w:hint="cs"/>
          <w:sz w:val="32"/>
          <w:szCs w:val="32"/>
          <w:cs/>
        </w:rPr>
        <w:t>เรื่องการส่งเสริมการบริหารราชการแผ่นดินที่มีธรรมา</w:t>
      </w:r>
      <w:proofErr w:type="spellStart"/>
      <w:r w:rsidR="00496A1B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496A1B">
        <w:rPr>
          <w:rFonts w:ascii="TH SarabunIT๙" w:hAnsi="TH SarabunIT๙" w:cs="TH SarabunIT๙" w:hint="cs"/>
          <w:sz w:val="32"/>
          <w:szCs w:val="32"/>
          <w:cs/>
        </w:rPr>
        <w:t xml:space="preserve">บาล รวมถึงมาตรการกระทรวงสาธารณสุข </w:t>
      </w:r>
      <w:r w:rsidR="00496A1B">
        <w:rPr>
          <w:rFonts w:ascii="TH SarabunIT๙" w:hAnsi="TH SarabunIT๙" w:cs="TH SarabunIT๙"/>
          <w:sz w:val="32"/>
          <w:szCs w:val="32"/>
        </w:rPr>
        <w:t xml:space="preserve">3 </w:t>
      </w:r>
      <w:r w:rsidR="00496A1B">
        <w:rPr>
          <w:rFonts w:ascii="TH SarabunIT๙" w:hAnsi="TH SarabunIT๙" w:cs="TH SarabunIT๙" w:hint="cs"/>
          <w:sz w:val="32"/>
          <w:szCs w:val="32"/>
          <w:cs/>
        </w:rPr>
        <w:t xml:space="preserve">ป. </w:t>
      </w:r>
      <w:r w:rsidR="00496A1B">
        <w:rPr>
          <w:rFonts w:ascii="TH SarabunIT๙" w:hAnsi="TH SarabunIT๙" w:cs="TH SarabunIT๙"/>
          <w:sz w:val="32"/>
          <w:szCs w:val="32"/>
        </w:rPr>
        <w:t xml:space="preserve">1 </w:t>
      </w:r>
      <w:r w:rsidR="00496A1B">
        <w:rPr>
          <w:rFonts w:ascii="TH SarabunIT๙" w:hAnsi="TH SarabunIT๙" w:cs="TH SarabunIT๙" w:hint="cs"/>
          <w:sz w:val="32"/>
          <w:szCs w:val="32"/>
          <w:cs/>
        </w:rPr>
        <w:t xml:space="preserve">ค. (ปลูกจิตสำนึก </w:t>
      </w:r>
      <w:proofErr w:type="gramStart"/>
      <w:r w:rsidR="00496A1B">
        <w:rPr>
          <w:rFonts w:ascii="TH SarabunIT๙" w:hAnsi="TH SarabunIT๙" w:cs="TH SarabunIT๙" w:hint="cs"/>
          <w:sz w:val="32"/>
          <w:szCs w:val="32"/>
          <w:cs/>
        </w:rPr>
        <w:t>ป้องกัน  ปราบปราม</w:t>
      </w:r>
      <w:proofErr w:type="gramEnd"/>
      <w:r w:rsidR="00496A1B">
        <w:rPr>
          <w:rFonts w:ascii="TH SarabunIT๙" w:hAnsi="TH SarabunIT๙" w:cs="TH SarabunIT๙" w:hint="cs"/>
          <w:sz w:val="32"/>
          <w:szCs w:val="32"/>
          <w:cs/>
        </w:rPr>
        <w:t xml:space="preserve"> เครือข่าย)</w:t>
      </w:r>
    </w:p>
    <w:p w:rsidR="00496A1B" w:rsidRDefault="00496A1B" w:rsidP="00496A1B">
      <w:pPr>
        <w:spacing w:after="0" w:line="240" w:lineRule="auto"/>
        <w:ind w:left="142" w:firstLine="1298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96A1B" w:rsidRDefault="00496A1B" w:rsidP="00496A1B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96A1B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หลักการและเหตุผล</w:t>
      </w:r>
    </w:p>
    <w:p w:rsidR="00496A1B" w:rsidRDefault="00496A1B" w:rsidP="00A66A5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496A1B">
        <w:rPr>
          <w:rFonts w:ascii="TH SarabunIT๙" w:hAnsi="TH SarabunIT๙" w:cs="TH SarabunIT๙" w:hint="cs"/>
          <w:sz w:val="32"/>
          <w:szCs w:val="32"/>
          <w:cs/>
        </w:rPr>
        <w:t>การมีผลประโยชน์ทับซ้อนถือเป็นการทุจริตคอร์รัปชั่น ประเภทหนึ่ง เพราะเป็นการแสวงหาประโยชน์ส่วนบุคคลโดยละเมิดต่อกฎหมาย</w:t>
      </w:r>
      <w:r>
        <w:rPr>
          <w:rFonts w:ascii="TH SarabunIT๙" w:hAnsi="TH SarabunIT๙" w:cs="TH SarabunIT๙" w:hint="cs"/>
          <w:sz w:val="32"/>
          <w:szCs w:val="32"/>
          <w:cs/>
        </w:rPr>
        <w:t>และหลักจริยธรรม โดยการใช้อำนาจในตำแหน่งหน้าที่ไปแทรกแซงการใช้ดุลพินิจในกระบวนการตัดสินใจของเจ้าหน้าที่ของรัฐ จนทำให้เกิดการละทิ้งคุณธรรมในการปฏิบัติหน้าที่สาธารณะ ขาดความเป็นอิสระ ความเป็นกลาง และความชอบธรรม ส่งผลกระทบต่อประโยชน์ส่วนรวม ประกอบกับทำให้ผลประโยชน์ของหน่วยงาน องค์กร สถาบัน และสังคมต้องสูญเสียไป โดยอาจอยู่ในรูปของผลประโยชน์ทางการเงิน คุณภาพให้บริการ ความเป็นธรรมในสังคมฯลฯ อย่างไรก็ตามท่ามกลางผู้ที่จงใจกระทำความผิดยังพบผู้กระทำความผิดโดยไม่เจตนาหรือกระทำโดยไม่รู้เป็นจำนวนมาก  นำไปสู่การถูกกล่</w:t>
      </w:r>
      <w:r w:rsidR="00725F88">
        <w:rPr>
          <w:rFonts w:ascii="TH SarabunIT๙" w:hAnsi="TH SarabunIT๙" w:cs="TH SarabunIT๙" w:hint="cs"/>
          <w:sz w:val="32"/>
          <w:szCs w:val="32"/>
          <w:cs/>
        </w:rPr>
        <w:t>าวหาร้องเรียนหรือถูกลงโทษ ดังนั้น  เรื่องผลประโยชน์ทับซ้อนหรือความขัดแย้งกันระหว่างผลประโยชน์ส่วนตัว</w:t>
      </w:r>
      <w:r w:rsidR="00A66A57">
        <w:rPr>
          <w:rFonts w:ascii="TH SarabunIT๙" w:hAnsi="TH SarabunIT๙" w:cs="TH SarabunIT๙" w:hint="cs"/>
          <w:sz w:val="32"/>
          <w:szCs w:val="32"/>
          <w:cs/>
        </w:rPr>
        <w:t xml:space="preserve">กับผลประโยชน์ส่วนรวม </w:t>
      </w:r>
      <w:r w:rsidR="00725F88">
        <w:rPr>
          <w:rFonts w:ascii="TH SarabunIT๙" w:hAnsi="TH SarabunIT๙" w:cs="TH SarabunIT๙" w:hint="cs"/>
          <w:sz w:val="32"/>
          <w:szCs w:val="32"/>
          <w:cs/>
        </w:rPr>
        <w:t>(</w:t>
      </w:r>
      <w:r w:rsidR="00725F88">
        <w:rPr>
          <w:rFonts w:ascii="TH SarabunIT๙" w:hAnsi="TH SarabunIT๙" w:cs="TH SarabunIT๙"/>
          <w:sz w:val="32"/>
          <w:szCs w:val="32"/>
        </w:rPr>
        <w:t>Conflict of  interest :</w:t>
      </w:r>
      <w:r w:rsidR="00A66A57">
        <w:rPr>
          <w:rFonts w:ascii="TH SarabunIT๙" w:hAnsi="TH SarabunIT๙" w:cs="TH SarabunIT๙"/>
          <w:sz w:val="32"/>
          <w:szCs w:val="32"/>
        </w:rPr>
        <w:t>COI)</w:t>
      </w:r>
      <w:r w:rsidR="00725F88">
        <w:rPr>
          <w:rFonts w:ascii="TH SarabunIT๙" w:hAnsi="TH SarabunIT๙" w:cs="TH SarabunIT๙" w:hint="cs"/>
          <w:sz w:val="32"/>
          <w:szCs w:val="32"/>
          <w:cs/>
        </w:rPr>
        <w:t>จึงเป็นประเด็นปัญหาการขาดหลักธรรมา</w:t>
      </w:r>
      <w:proofErr w:type="spellStart"/>
      <w:r w:rsidR="00725F88">
        <w:rPr>
          <w:rFonts w:ascii="TH SarabunIT๙" w:hAnsi="TH SarabunIT๙" w:cs="TH SarabunIT๙" w:hint="cs"/>
          <w:sz w:val="32"/>
          <w:szCs w:val="32"/>
          <w:cs/>
        </w:rPr>
        <w:t>ภิ</w:t>
      </w:r>
      <w:proofErr w:type="spellEnd"/>
      <w:r w:rsidR="00725F88">
        <w:rPr>
          <w:rFonts w:ascii="TH SarabunIT๙" w:hAnsi="TH SarabunIT๙" w:cs="TH SarabunIT๙" w:hint="cs"/>
          <w:sz w:val="32"/>
          <w:szCs w:val="32"/>
          <w:cs/>
        </w:rPr>
        <w:t>บาลและเป็นอุปสรรคต่อการพัฒนาประเทศอีกด้วย</w:t>
      </w:r>
    </w:p>
    <w:p w:rsidR="00725F88" w:rsidRDefault="00725F88" w:rsidP="00496A1B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  หมายถึง  กระบวนการวิเคราะห์ความเสี่ยงที่เป็นระบบในการบริหารปัจจัยและควบคุมกระบวนการปฏิบัติงานเพื่อลดมูลเหตุของโอกาสที่จะทำให้เกิดความเสียหายจากการปฏิบัติงานที่อาจเกิดผลประโยชน์ทับซ้อน</w:t>
      </w:r>
    </w:p>
    <w:p w:rsidR="006166FF" w:rsidRDefault="00725F88" w:rsidP="00725F88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ผลประโยชน์ทับซ้อน หมายถึง สภาวการณ์หรือข้อเท็จจริงที่บุคคลไม่ว่าจะเป็นนักการเมือง ข้าราชการ พนักงานบริษัทหรือผู้บริหาร เจ้าหน้าที่ของรัฐ ปฏิบัติงานในตำแหน่งหน้าที่ส่งผลกระทบต่อ</w:t>
      </w:r>
    </w:p>
    <w:p w:rsidR="006166FF" w:rsidRDefault="006166FF" w:rsidP="006166FF">
      <w:pPr>
        <w:pStyle w:val="a3"/>
        <w:spacing w:after="0" w:line="240" w:lineRule="auto"/>
        <w:ind w:left="0" w:firstLine="1440"/>
        <w:jc w:val="righ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ส่วนรวม...</w:t>
      </w:r>
    </w:p>
    <w:p w:rsidR="006166FF" w:rsidRDefault="006166FF" w:rsidP="006166FF">
      <w:pPr>
        <w:pStyle w:val="a3"/>
        <w:spacing w:after="0" w:line="240" w:lineRule="auto"/>
        <w:ind w:left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:rsidR="00496A1B" w:rsidRDefault="00725F88" w:rsidP="006166FF">
      <w:pPr>
        <w:pStyle w:val="a3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ส่วนรวม ซึ่งอาจกระทำโดยรู้ตัวหรือไม่รู้ตัว  ทั้งเจตนาและไม่เจตนา  และมีรูปแบบที่หลากหลายไม่จำกัดอยู่ที่ตัวเงิน หรือทรัพย์สินเท่านั้น หมายความรวมถึงผลประโยชน์อื่น ๆ ที่ไม่ใช่ตัวเงินหรือทรัพย์สินด้วย อาทิ การแต่งตั้ง</w:t>
      </w:r>
      <w:r w:rsidR="000315C7">
        <w:rPr>
          <w:rFonts w:ascii="TH SarabunIT๙" w:hAnsi="TH SarabunIT๙" w:cs="TH SarabunIT๙" w:hint="cs"/>
          <w:sz w:val="32"/>
          <w:szCs w:val="32"/>
          <w:cs/>
        </w:rPr>
        <w:t>พรรคพวกให้ดำรงตำแหน่ง ในหน่วยงานหรือตัดสินใจให้ญาติพี่น้องเข้ามีส่วนร่วมในประโยชน์สาธารณสุโดยมิชอบ ส่งผลเสียต่อส่วนรวม</w:t>
      </w:r>
    </w:p>
    <w:p w:rsidR="000315C7" w:rsidRDefault="000315C7" w:rsidP="00725F88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เกี่ยวกับผลประโยชน์ทับซ้อนจึงหมายถึงกระบวนการวิเคราะห์ความเสี่ยงที่เป็นระบบในการบริหารปัจจัย และควบคุมกระบวนการปฏิบัติงานเพื่อลดเหตุ โอกาส ที่จะทำให้เกิดความเสียหายจากการปฏิบัติงานที่อาจจะเกิดผลประโยชน์ทับซ้อนหรือความขัดแย้งระหว่างผลประโยชน์ส่วนตัวกับผลประโยชน์ส่วนรวมเป็นสำคัญ  อันเกี่ยวเนื่องเชื่อมโยงอย่างใกล้ชิดกับการทุจริต กล่าวคือ ยิ่งมีสถานการณ์หรือสภาวการณ์ขัดกันของผลประโยชน์มากเท่าใดก็ยิ่งมีโอกาสก่อให้เกิดหรือนำไปสู่การทุจริตมากเท่านั้น</w:t>
      </w:r>
    </w:p>
    <w:p w:rsidR="000315C7" w:rsidRDefault="000315C7" w:rsidP="000315C7">
      <w:pPr>
        <w:pStyle w:val="a3"/>
        <w:numPr>
          <w:ilvl w:val="0"/>
          <w:numId w:val="1"/>
        </w:num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0315C7"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การวิเคราะห์ความเสี่ยงด้านผลประโยชน์ทับซ้อน(</w:t>
      </w:r>
      <w:r w:rsidRPr="000315C7">
        <w:rPr>
          <w:rFonts w:ascii="TH SarabunIT๙" w:hAnsi="TH SarabunIT๙" w:cs="TH SarabunIT๙"/>
          <w:sz w:val="32"/>
          <w:szCs w:val="32"/>
        </w:rPr>
        <w:t>Risk Assessment for Conflict of Interest)</w:t>
      </w:r>
    </w:p>
    <w:p w:rsidR="000315C7" w:rsidRDefault="000315C7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การวิเคราะห์ความเสี่ยงด้านผลประโยชน์ทับซ้อนเป็นการวิเคราะห์ระดับโอกาสที่เกิดผลกระทบ</w:t>
      </w:r>
      <w:r w:rsidR="00E200D2">
        <w:rPr>
          <w:rFonts w:ascii="TH SarabunIT๙" w:hAnsi="TH SarabunIT๙" w:cs="TH SarabunIT๙" w:hint="cs"/>
          <w:sz w:val="32"/>
          <w:szCs w:val="32"/>
          <w:cs/>
        </w:rPr>
        <w:t>ของความเสี่ยงต่างๆ เพื่อประเมินโอกาส และผลกระทบของความเสี่ยง ดำเนินการวิเคราะห์และจัดลำดับความเสี่ยง โดยกำหนดเกณฑ์การประเมินมาตรฐานที่จะใช้ในการประเมินความเสี่ยงด้านผลประโยชน์ทับซ้อนได้แก่ ระดับโอกาสที่จะเกิดความเสี่ยง (</w:t>
      </w:r>
      <w:r w:rsidR="00E200D2">
        <w:rPr>
          <w:rFonts w:ascii="TH SarabunIT๙" w:hAnsi="TH SarabunIT๙" w:cs="TH SarabunIT๙"/>
          <w:sz w:val="32"/>
          <w:szCs w:val="32"/>
        </w:rPr>
        <w:t xml:space="preserve">Likelihood) </w:t>
      </w:r>
      <w:r w:rsidR="00E200D2">
        <w:rPr>
          <w:rFonts w:ascii="TH SarabunIT๙" w:hAnsi="TH SarabunIT๙" w:cs="TH SarabunIT๙" w:hint="cs"/>
          <w:sz w:val="32"/>
          <w:szCs w:val="32"/>
          <w:cs/>
        </w:rPr>
        <w:t>และความรุนแรงของผลกระทบ (</w:t>
      </w:r>
      <w:r w:rsidR="00E200D2">
        <w:rPr>
          <w:rFonts w:ascii="TH SarabunIT๙" w:hAnsi="TH SarabunIT๙" w:cs="TH SarabunIT๙"/>
          <w:sz w:val="32"/>
          <w:szCs w:val="32"/>
        </w:rPr>
        <w:t xml:space="preserve">Impact) </w:t>
      </w:r>
      <w:r w:rsidR="00E200D2">
        <w:rPr>
          <w:rFonts w:ascii="TH SarabunIT๙" w:hAnsi="TH SarabunIT๙" w:cs="TH SarabunIT๙" w:hint="cs"/>
          <w:sz w:val="32"/>
          <w:szCs w:val="32"/>
          <w:cs/>
        </w:rPr>
        <w:t>และระดับความเสี่ยง ทั้งนี้ กำหนดเกณฑ์ในเชิงคุณภาพเนื่องจากเป็นข้อมูลเชิงพรรณนาที่ไม่สามารถระบุตัวเลขหรือจำนวนเงินที่ชัดเจนได้</w:t>
      </w:r>
    </w:p>
    <w:p w:rsidR="00E200D2" w:rsidRDefault="00E200D2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การวิเคราะห์ความเสี่ยงเกี่ยวกับการปฏิบัติงานที่อาจเกิดผลประโยชน์ทับซ้อนในปีงบประมาณ พ.ศ.</w:t>
      </w:r>
      <w:r>
        <w:rPr>
          <w:rFonts w:ascii="TH SarabunIT๙" w:hAnsi="TH SarabunIT๙" w:cs="TH SarabunIT๙"/>
          <w:sz w:val="32"/>
          <w:szCs w:val="32"/>
        </w:rPr>
        <w:t xml:space="preserve">2560 </w:t>
      </w:r>
      <w:r>
        <w:rPr>
          <w:rFonts w:ascii="TH SarabunIT๙" w:hAnsi="TH SarabunIT๙" w:cs="TH SarabunIT๙" w:hint="cs"/>
          <w:sz w:val="32"/>
          <w:szCs w:val="32"/>
          <w:cs/>
        </w:rPr>
        <w:t>พบว่ามีความเสี่ยงหรือโอกาสที่จะเกิดการทุจริตหรือผลประโยชน์ทับซ้อนที่จำเป็นต้องดำเนินการบริหารจัดการความเสี่ยงดังนี้</w:t>
      </w: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Default="006166FF" w:rsidP="006166FF">
      <w:pPr>
        <w:pStyle w:val="a3"/>
        <w:spacing w:after="0" w:line="240" w:lineRule="auto"/>
        <w:ind w:left="0"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:rsid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AA2275" w:rsidRPr="00AA2275" w:rsidRDefault="00AA2275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A227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การวิเคราะห์ความเสี่ยงเกี่ยวกับการปฏิบัติงานที่อาจเกิดผลประโยชน์ทับซ้อน</w:t>
      </w:r>
    </w:p>
    <w:p w:rsidR="00E200D2" w:rsidRDefault="00E200D2" w:rsidP="000315C7">
      <w:pPr>
        <w:pStyle w:val="a3"/>
        <w:spacing w:after="0" w:line="240" w:lineRule="auto"/>
        <w:ind w:left="0" w:firstLine="144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3661"/>
        <w:gridCol w:w="2311"/>
        <w:gridCol w:w="2311"/>
      </w:tblGrid>
      <w:tr w:rsidR="00E200D2" w:rsidTr="00BC6A49">
        <w:tc>
          <w:tcPr>
            <w:tcW w:w="959" w:type="dxa"/>
          </w:tcPr>
          <w:p w:rsidR="00E200D2" w:rsidRDefault="00E200D2" w:rsidP="00AA22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3661" w:type="dxa"/>
          </w:tcPr>
          <w:p w:rsidR="00E200D2" w:rsidRDefault="00E200D2" w:rsidP="00AA22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2311" w:type="dxa"/>
          </w:tcPr>
          <w:p w:rsidR="00E200D2" w:rsidRDefault="00E200D2" w:rsidP="00AA22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แนวทางการจัดการ</w:t>
            </w:r>
          </w:p>
        </w:tc>
        <w:tc>
          <w:tcPr>
            <w:tcW w:w="2311" w:type="dxa"/>
          </w:tcPr>
          <w:p w:rsidR="00E200D2" w:rsidRDefault="00E200D2" w:rsidP="00AA2275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การบริหารจัดการ</w:t>
            </w:r>
          </w:p>
        </w:tc>
      </w:tr>
      <w:tr w:rsidR="00E200D2" w:rsidTr="00BC6A49">
        <w:tc>
          <w:tcPr>
            <w:tcW w:w="959" w:type="dxa"/>
          </w:tcPr>
          <w:p w:rsidR="00E200D2" w:rsidRDefault="00E200D2" w:rsidP="00BC6A49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3661" w:type="dxa"/>
          </w:tcPr>
          <w:p w:rsidR="00E200D2" w:rsidRDefault="00E200D2" w:rsidP="00BC6A49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ผู้บริหาร  บุคลากร และเจ้าหน้าที่ในหน่วยงาน ยังขาดความรู้ ความเข้าใจ ที่ถูกต้อง เกี่ยวกับการใช้อำนาจหน้าที่ในความรับผิดชอบ ไม่ทราบว่ามี กฎ ระเบียบ กฎหมาย ห้ามไว้ อย่างชัดเจน</w:t>
            </w:r>
            <w:r w:rsidR="00BC6A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ว่าเป็นกรณี ผลประโยชน์ทับซ้อน</w:t>
            </w:r>
          </w:p>
        </w:tc>
        <w:tc>
          <w:tcPr>
            <w:tcW w:w="2311" w:type="dxa"/>
          </w:tcPr>
          <w:p w:rsidR="00E200D2" w:rsidRDefault="00BC6A49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ประชาสัมพันธ์เผยแพร่เพื่อสร้างความรู้ความเข้าใจด้านกฎ ระเบียบ เรื่อง ผลประโยชน์ทับซ้อน</w:t>
            </w:r>
          </w:p>
          <w:p w:rsidR="00BC6A49" w:rsidRDefault="00BC6A49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จัดทำคู่มือ แนวทางปฏิบัติงาน ให้แก่เจ้าหน้าที่ เพื่อป้องกันผลประโยชน์ทับซ้อน</w:t>
            </w:r>
          </w:p>
          <w:p w:rsidR="00BC6A49" w:rsidRDefault="00BC6A49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311" w:type="dxa"/>
          </w:tcPr>
          <w:p w:rsidR="00E200D2" w:rsidRDefault="00BC6A49" w:rsidP="00BC6A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จัดทำคู่มือผลประโยชน์ทับซ้อน</w:t>
            </w:r>
          </w:p>
          <w:p w:rsidR="00BC6A49" w:rsidRPr="00BC6A49" w:rsidRDefault="00BC6A49" w:rsidP="00BC6A49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ปรับปรุงคู่มือผลประโยชน์ทับซ้อนให้มีมีความรวบรัด และเข้าใจง่าย พร้อมเผยแพร่แก่บุคลากรโรงพยาบาลเชียงดาว ทราบทุกช่องทาง</w:t>
            </w:r>
          </w:p>
        </w:tc>
      </w:tr>
      <w:tr w:rsidR="00E200D2" w:rsidTr="00BC6A49">
        <w:tc>
          <w:tcPr>
            <w:tcW w:w="959" w:type="dxa"/>
          </w:tcPr>
          <w:p w:rsidR="00E200D2" w:rsidRDefault="00BC6A49" w:rsidP="00E736E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3661" w:type="dxa"/>
          </w:tcPr>
          <w:p w:rsidR="00E200D2" w:rsidRDefault="00BC6A49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การเข้าไปมีส่วนร่วมในการตรวจสอบการใช้อำนาจยังถูกจำกัด</w:t>
            </w:r>
          </w:p>
        </w:tc>
        <w:tc>
          <w:tcPr>
            <w:tcW w:w="2311" w:type="dxa"/>
          </w:tcPr>
          <w:p w:rsidR="00E200D2" w:rsidRDefault="00BC6A49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เปิดโอกาสให้ประชาชนบุคลากรภายใน ได้มีส่วนร่วมในการตรวจสอบเกี่ยวกับการจัดซื้อจัดจ้างของโรงพยาบาลเชียงดาว</w:t>
            </w:r>
          </w:p>
        </w:tc>
        <w:tc>
          <w:tcPr>
            <w:tcW w:w="2311" w:type="dxa"/>
          </w:tcPr>
          <w:p w:rsidR="00E200D2" w:rsidRDefault="00BC6A49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เปิดโอกาสให้คณะกรรมการตรวจการจ้าง โครงการ กิจกรรมที่ดำเนินการ</w:t>
            </w:r>
          </w:p>
          <w:p w:rsidR="00A22ABA" w:rsidRDefault="00A22ABA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ABA" w:rsidRDefault="00A22ABA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ABA" w:rsidRDefault="00A22ABA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200D2" w:rsidTr="00BC6A49">
        <w:tc>
          <w:tcPr>
            <w:tcW w:w="959" w:type="dxa"/>
          </w:tcPr>
          <w:p w:rsidR="00E200D2" w:rsidRDefault="00E200D2" w:rsidP="00E736E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736E0" w:rsidRDefault="00E736E0" w:rsidP="00E736E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3661" w:type="dxa"/>
          </w:tcPr>
          <w:p w:rsidR="00A22ABA" w:rsidRDefault="00A22ABA" w:rsidP="00A22AB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0D2" w:rsidRDefault="00A22ABA" w:rsidP="00A22ABA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C6A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รณรงค์ด้านการปราบปรามทุจริตไม่ได้รับความร่วมมือเท่าที่ควร</w:t>
            </w:r>
          </w:p>
        </w:tc>
        <w:tc>
          <w:tcPr>
            <w:tcW w:w="2311" w:type="dxa"/>
          </w:tcPr>
          <w:p w:rsidR="00A22ABA" w:rsidRDefault="00A22ABA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22ABA" w:rsidRDefault="00A22ABA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BC6A4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ส่งเสริมให้มีการบริหารราชการตาม</w:t>
            </w:r>
          </w:p>
          <w:p w:rsidR="00E200D2" w:rsidRDefault="00BC6A49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หลักธรรมา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</w:t>
            </w:r>
          </w:p>
        </w:tc>
        <w:tc>
          <w:tcPr>
            <w:tcW w:w="2311" w:type="dxa"/>
          </w:tcPr>
          <w:p w:rsidR="00A22ABA" w:rsidRDefault="00A22ABA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200D2" w:rsidRDefault="00A22ABA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จัดกิจกรรมรณรงค์ให้บุคลากรภายในแสดงพลังต่อต้านการทุจริตทุกรูปแบบ</w:t>
            </w:r>
          </w:p>
        </w:tc>
      </w:tr>
      <w:tr w:rsidR="00E200D2" w:rsidTr="00BC6A49">
        <w:tc>
          <w:tcPr>
            <w:tcW w:w="959" w:type="dxa"/>
          </w:tcPr>
          <w:p w:rsidR="00E200D2" w:rsidRDefault="00E736E0" w:rsidP="00E736E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</w:tc>
        <w:tc>
          <w:tcPr>
            <w:tcW w:w="3661" w:type="dxa"/>
          </w:tcPr>
          <w:p w:rsidR="00E200D2" w:rsidRDefault="00E736E0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การขาดจิตสำนึกร่วมในการเสริมสร้างสังคมแห่งคุณธรรม</w:t>
            </w:r>
          </w:p>
        </w:tc>
        <w:tc>
          <w:tcPr>
            <w:tcW w:w="2311" w:type="dxa"/>
          </w:tcPr>
          <w:p w:rsidR="00E200D2" w:rsidRDefault="00E736E0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ส่งเสริมให้มีการปลูกฝังค่านิยมและจิตสำนึกด้านคุณธรรม จริยธรรมให้กับเจ้าหน้าที่ทุกระดับ</w:t>
            </w:r>
          </w:p>
        </w:tc>
        <w:tc>
          <w:tcPr>
            <w:tcW w:w="2311" w:type="dxa"/>
          </w:tcPr>
          <w:p w:rsidR="00E736E0" w:rsidRDefault="00E736E0" w:rsidP="00E736E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จัดโครงการสัมมนาให้ความรู้เกี่ยวกับเรื่องผลประโยชน์ทับซ้อน </w:t>
            </w:r>
          </w:p>
          <w:p w:rsidR="00E200D2" w:rsidRDefault="00E736E0" w:rsidP="00E736E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ธรรมา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ภิ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บาลแก่บุคลากรโรงพยาบาลเชียงดาว</w:t>
            </w:r>
          </w:p>
        </w:tc>
      </w:tr>
      <w:tr w:rsidR="00E200D2" w:rsidTr="00BC6A49">
        <w:tc>
          <w:tcPr>
            <w:tcW w:w="959" w:type="dxa"/>
          </w:tcPr>
          <w:p w:rsidR="00E200D2" w:rsidRDefault="00E736E0" w:rsidP="00E736E0">
            <w:pPr>
              <w:pStyle w:val="a3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3661" w:type="dxa"/>
          </w:tcPr>
          <w:p w:rsidR="00E200D2" w:rsidRDefault="00E736E0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สังคมยังยึดติดกับกระแสบริโภคนิยมให้คุณค่ากับความรวยและคนมีอำนาจอิทธิพล</w:t>
            </w:r>
          </w:p>
        </w:tc>
        <w:tc>
          <w:tcPr>
            <w:tcW w:w="2311" w:type="dxa"/>
          </w:tcPr>
          <w:p w:rsidR="00E200D2" w:rsidRDefault="00E736E0" w:rsidP="000315C7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สร้างเครือข่ายเข้ามามีส่วนร่วมในการปรับเปลี่ยนทัศนคติที่ไม่ทนต่อการทุจริต</w:t>
            </w:r>
          </w:p>
        </w:tc>
        <w:tc>
          <w:tcPr>
            <w:tcW w:w="2311" w:type="dxa"/>
          </w:tcPr>
          <w:p w:rsidR="00E200D2" w:rsidRDefault="00E736E0" w:rsidP="00E736E0">
            <w:pPr>
              <w:pStyle w:val="a3"/>
              <w:ind w:left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ระดมความร่วมมือจากบุคลากรทุกระดับสร้างกระแสสังคมที่ไม่ทนตอการคอร์รัป</w:t>
            </w:r>
            <w:r w:rsidR="00AA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ชั่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</w:t>
            </w:r>
            <w:r w:rsidR="00AA227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ผ่านสื่อสังคมออนไลน์</w:t>
            </w:r>
          </w:p>
        </w:tc>
      </w:tr>
    </w:tbl>
    <w:p w:rsidR="006E3761" w:rsidRPr="003E0D98" w:rsidRDefault="006E3761" w:rsidP="006E3761">
      <w:pPr>
        <w:spacing w:after="0" w:line="240" w:lineRule="auto"/>
        <w:ind w:left="720" w:firstLine="720"/>
        <w:rPr>
          <w:rFonts w:ascii="TH SarabunIT๙" w:hAnsi="TH SarabunIT๙" w:cs="TH SarabunIT๙"/>
          <w:sz w:val="48"/>
          <w:szCs w:val="48"/>
        </w:rPr>
      </w:pPr>
    </w:p>
    <w:p w:rsidR="0066787D" w:rsidRPr="006E3761" w:rsidRDefault="0066787D"/>
    <w:sectPr w:rsidR="0066787D" w:rsidRPr="006E37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ITù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24BF3"/>
    <w:multiLevelType w:val="hybridMultilevel"/>
    <w:tmpl w:val="FFF62204"/>
    <w:lvl w:ilvl="0" w:tplc="95CA0E9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 w15:restartNumberingAfterBreak="0">
    <w:nsid w:val="4A346434"/>
    <w:multiLevelType w:val="hybridMultilevel"/>
    <w:tmpl w:val="937EAF88"/>
    <w:lvl w:ilvl="0" w:tplc="0C161302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9F4C96"/>
    <w:multiLevelType w:val="hybridMultilevel"/>
    <w:tmpl w:val="E8F6CA80"/>
    <w:lvl w:ilvl="0" w:tplc="6D8E5400">
      <w:start w:val="3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E3761"/>
    <w:rsid w:val="000315C7"/>
    <w:rsid w:val="003B329C"/>
    <w:rsid w:val="0049097D"/>
    <w:rsid w:val="00496A1B"/>
    <w:rsid w:val="005C0F8E"/>
    <w:rsid w:val="006166FF"/>
    <w:rsid w:val="0066787D"/>
    <w:rsid w:val="006E3761"/>
    <w:rsid w:val="00725F88"/>
    <w:rsid w:val="00840B29"/>
    <w:rsid w:val="00A22ABA"/>
    <w:rsid w:val="00A66A57"/>
    <w:rsid w:val="00AA2275"/>
    <w:rsid w:val="00BC6A49"/>
    <w:rsid w:val="00C3654A"/>
    <w:rsid w:val="00C90C6D"/>
    <w:rsid w:val="00E200D2"/>
    <w:rsid w:val="00E736E0"/>
    <w:rsid w:val="00EA1BA2"/>
    <w:rsid w:val="00FF1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09C5F"/>
  <w15:docId w15:val="{768CF968-1D79-4258-BD10-ACEB600DF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6A1B"/>
    <w:pPr>
      <w:ind w:left="720"/>
      <w:contextualSpacing/>
    </w:pPr>
  </w:style>
  <w:style w:type="table" w:styleId="a4">
    <w:name w:val="Table Grid"/>
    <w:basedOn w:val="a1"/>
    <w:uiPriority w:val="59"/>
    <w:rsid w:val="00E20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3654A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C3654A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7</dc:creator>
  <cp:lastModifiedBy>Manage</cp:lastModifiedBy>
  <cp:revision>8</cp:revision>
  <cp:lastPrinted>2019-03-11T08:09:00Z</cp:lastPrinted>
  <dcterms:created xsi:type="dcterms:W3CDTF">2018-02-27T11:17:00Z</dcterms:created>
  <dcterms:modified xsi:type="dcterms:W3CDTF">2019-03-11T08:09:00Z</dcterms:modified>
</cp:coreProperties>
</file>